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widowControl/>
        <w:spacing w:line="600" w:lineRule="exact"/>
        <w:jc w:val="center"/>
        <w:rPr>
          <w:rFonts w:ascii="方正黑体简体" w:eastAsia="方正黑体简体" w:cs="Times New Roman"/>
          <w:b/>
          <w:bCs/>
          <w:kern w:val="0"/>
          <w:sz w:val="30"/>
          <w:szCs w:val="30"/>
        </w:rPr>
      </w:pPr>
      <w:r>
        <w:rPr>
          <w:rFonts w:ascii="方正黑体简体" w:eastAsia="方正黑体简体" w:cs="方正黑体简体"/>
          <w:b/>
          <w:bCs/>
          <w:kern w:val="0"/>
          <w:sz w:val="30"/>
          <w:szCs w:val="30"/>
        </w:rPr>
        <w:t>2015</w:t>
      </w:r>
      <w:r>
        <w:rPr>
          <w:rFonts w:hint="eastAsia" w:ascii="方正黑体简体" w:eastAsia="方正黑体简体" w:cs="方正黑体简体"/>
          <w:b/>
          <w:bCs/>
          <w:kern w:val="0"/>
          <w:sz w:val="30"/>
          <w:szCs w:val="30"/>
        </w:rPr>
        <w:t>年度宜昌市建筑业管理工作先进单位名单</w:t>
      </w:r>
    </w:p>
    <w:p>
      <w:pPr>
        <w:widowControl/>
        <w:spacing w:line="600" w:lineRule="exact"/>
        <w:ind w:firstLine="31680" w:firstLineChars="200"/>
        <w:rPr>
          <w:rFonts w:eastAsia="仿宋_GB2312" w:cs="Times New Roman"/>
          <w:kern w:val="0"/>
          <w:sz w:val="32"/>
          <w:szCs w:val="32"/>
        </w:rPr>
      </w:pPr>
    </w:p>
    <w:p>
      <w:pPr>
        <w:widowControl/>
        <w:spacing w:line="360" w:lineRule="exact"/>
        <w:ind w:firstLine="31680" w:firstLineChars="200"/>
        <w:rPr>
          <w:rFonts w:ascii="方正书宋简体" w:eastAsia="方正书宋简体" w:cs="Times New Roman"/>
        </w:rPr>
      </w:pPr>
      <w:r>
        <w:rPr>
          <w:rFonts w:hint="eastAsia" w:ascii="方正书宋简体" w:eastAsia="方正书宋简体" w:cs="方正书宋简体"/>
        </w:rPr>
        <w:t>宜都市住房和城乡建设局</w:t>
      </w:r>
    </w:p>
    <w:p>
      <w:pPr>
        <w:widowControl/>
        <w:spacing w:line="360" w:lineRule="exact"/>
        <w:ind w:firstLine="31680" w:firstLineChars="200"/>
        <w:rPr>
          <w:rFonts w:ascii="方正书宋简体" w:eastAsia="方正书宋简体" w:cs="Times New Roman"/>
        </w:rPr>
      </w:pPr>
      <w:r>
        <w:rPr>
          <w:rFonts w:hint="eastAsia" w:ascii="方正书宋简体" w:eastAsia="方正书宋简体" w:cs="方正书宋简体"/>
        </w:rPr>
        <w:t>秭归县住房和城乡建设局</w:t>
      </w:r>
    </w:p>
    <w:p>
      <w:pPr>
        <w:widowControl/>
        <w:spacing w:line="360" w:lineRule="exact"/>
        <w:ind w:firstLine="31680" w:firstLineChars="200"/>
        <w:rPr>
          <w:rFonts w:ascii="方正书宋简体" w:eastAsia="方正书宋简体" w:cs="Times New Roman"/>
        </w:rPr>
      </w:pPr>
      <w:r>
        <w:rPr>
          <w:rFonts w:hint="eastAsia" w:ascii="方正书宋简体" w:eastAsia="方正书宋简体" w:cs="方正书宋简体"/>
        </w:rPr>
        <w:t>兴山县住房和城乡建设局</w:t>
      </w:r>
    </w:p>
    <w:p>
      <w:pPr>
        <w:widowControl/>
        <w:spacing w:line="360" w:lineRule="exact"/>
        <w:ind w:firstLine="31680" w:firstLineChars="200"/>
        <w:rPr>
          <w:rFonts w:ascii="方正书宋简体" w:eastAsia="方正书宋简体" w:cs="Times New Roman"/>
        </w:rPr>
      </w:pPr>
      <w:r>
        <w:rPr>
          <w:rFonts w:hint="eastAsia" w:ascii="方正书宋简体" w:eastAsia="方正书宋简体" w:cs="方正书宋简体"/>
        </w:rPr>
        <w:t>远安县住房和城乡建设局</w:t>
      </w:r>
    </w:p>
    <w:p>
      <w:pPr>
        <w:widowControl/>
        <w:spacing w:line="360" w:lineRule="exact"/>
        <w:ind w:firstLine="31680" w:firstLineChars="200"/>
        <w:rPr>
          <w:rFonts w:ascii="方正书宋简体" w:eastAsia="方正书宋简体" w:cs="Times New Roman"/>
        </w:rPr>
      </w:pPr>
      <w:r>
        <w:rPr>
          <w:rFonts w:hint="eastAsia" w:ascii="方正书宋简体" w:eastAsia="方正书宋简体" w:cs="方正书宋简体"/>
        </w:rPr>
        <w:t>五峰土家族自治县住房和城乡建设局</w:t>
      </w:r>
    </w:p>
    <w:p>
      <w:pPr/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roman"/>
    <w:pitch w:val="default"/>
    <w:sig w:usb0="E0002AFF" w:usb1="C0007843" w:usb2="00000009" w:usb3="00000000" w:csb0="400001FF" w:csb1="FFFF0000"/>
  </w:font>
  <w:font w:name="方正大标宋简体">
    <w:altName w:val="宋体"/>
    <w:panose1 w:val="03000509000000000000"/>
    <w:charset w:val="86"/>
    <w:family w:val="auto"/>
    <w:pitch w:val="default"/>
    <w:sig w:usb0="00000000" w:usb1="00000000" w:usb2="00000010" w:usb3="00000000" w:csb0="00040000" w:csb1="00000000"/>
  </w:font>
  <w:font w:name="方正楷体简体">
    <w:altName w:val="方正兰亭超细黑简体"/>
    <w:panose1 w:val="03000509000000000000"/>
    <w:charset w:val="86"/>
    <w:family w:val="auto"/>
    <w:pitch w:val="default"/>
    <w:sig w:usb0="00000000" w:usb1="00000000" w:usb2="00000010" w:usb3="00000000" w:csb0="00040000" w:csb1="00000000"/>
  </w:font>
  <w:font w:name="方正书宋简体">
    <w:altName w:val="宋体"/>
    <w:panose1 w:val="03000509000000000000"/>
    <w:charset w:val="86"/>
    <w:family w:val="auto"/>
    <w:pitch w:val="default"/>
    <w:sig w:usb0="00000000" w:usb1="00000000" w:usb2="00000010" w:usb3="00000000" w:csb0="00040000" w:csb1="00000000"/>
  </w:font>
  <w:font w:name="方正黑体简体">
    <w:altName w:val="微软雅黑"/>
    <w:panose1 w:val="03000509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roman"/>
    <w:pitch w:val="default"/>
    <w:sig w:usb0="00000000" w:usb1="00000000" w:usb2="00000010" w:usb3="00000000" w:csb0="00040000" w:csb1="00000000"/>
  </w:font>
  <w:font w:name="方正小标宋简体">
    <w:altName w:val="方正兰亭超细黑简体"/>
    <w:panose1 w:val="03000509000000000000"/>
    <w:charset w:val="86"/>
    <w:family w:val="auto"/>
    <w:pitch w:val="default"/>
    <w:sig w:usb0="00000000" w:usb1="00000000" w:usb2="00000010" w:usb3="00000000" w:csb0="00040000" w:csb1="00000000"/>
  </w:font>
  <w:font w:name="华文宋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创艺简标宋">
    <w:altName w:val="方正兰亭超细黑简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modern"/>
    <w:pitch w:val="default"/>
    <w:sig w:usb0="A10006FF" w:usb1="4000205B" w:usb2="00000010" w:usb3="00000000" w:csb0="2000019F" w:csb1="00000000"/>
  </w:font>
  <w:font w:name="楷体_GB2312">
    <w:altName w:val="楷体"/>
    <w:panose1 w:val="02010609030101010101"/>
    <w:charset w:val="86"/>
    <w:family w:val="roma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  <w:font w:name="Arial">
    <w:panose1 w:val="020B0604020202020204"/>
    <w:charset w:val="00"/>
    <w:family w:val="modern"/>
    <w:pitch w:val="default"/>
    <w:sig w:usb0="E0002AFF" w:usb1="C0007843" w:usb2="00000009" w:usb3="00000000" w:csb0="400001FF" w:csb1="FFFF0000"/>
  </w:font>
  <w:font w:name="方正粗圆简体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大标宋_GBK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????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otu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黑体">
    <w:panose1 w:val="02010609060101010101"/>
    <w:charset w:val="86"/>
    <w:family w:val="script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Arial">
    <w:panose1 w:val="020B0604020202020204"/>
    <w:charset w:val="01"/>
    <w:family w:val="moder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roma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书宋简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swiss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swiss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decorative"/>
    <w:pitch w:val="default"/>
    <w:sig w:usb0="A10006FF" w:usb1="4000205B" w:usb2="00000010" w:usb3="00000000" w:csb0="2000019F" w:csb1="00000000"/>
  </w:font>
  <w:font w:name="楷体_GB2312">
    <w:altName w:val="楷体"/>
    <w:panose1 w:val="02010609030101010101"/>
    <w:charset w:val="86"/>
    <w:family w:val="swiss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decorative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decorative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decorative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roman"/>
    <w:pitch w:val="default"/>
    <w:sig w:usb0="A10006FF" w:usb1="4000205B" w:usb2="00000010" w:usb3="00000000" w:csb0="2000019F" w:csb1="00000000"/>
  </w:font>
  <w:font w:name="楷体_GB2312">
    <w:altName w:val="楷体"/>
    <w:panose1 w:val="02010609030101010101"/>
    <w:charset w:val="86"/>
    <w:family w:val="decorative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roman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0354BE"/>
    <w:rsid w:val="4E0354BE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Office_10.1.0.5457_F1E327BC-269C-435d-A152-05C5408002CA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2016-03-30T02:08:00Z</dcterms:created>
  <dc:creator>Administrator</dc:creator>
  <cp:lastModifiedBy>Administrator</cp:lastModifiedBy>
  <dcterms:modified xsi:type="dcterms:W3CDTF">2016-03-30T02:08:42Z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2052-10.1.0.5457</vt:lpwstr>
  </property>
</Properties>
</file>