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widowControl/>
        <w:snapToGrid w:val="0"/>
        <w:spacing w:line="360" w:lineRule="auto"/>
        <w:jc w:val="center"/>
        <w:rPr>
          <w:rFonts w:ascii="方正黑体简体" w:hAnsi="Times New Roman" w:eastAsia="方正黑体简体" w:cs="Times New Roman"/>
          <w:b/>
          <w:bCs/>
          <w:spacing w:val="-4"/>
          <w:w w:val="90"/>
          <w:sz w:val="30"/>
          <w:szCs w:val="30"/>
        </w:rPr>
      </w:pPr>
      <w:r>
        <w:rPr>
          <w:rFonts w:hint="eastAsia" w:ascii="方正黑体简体" w:hAnsi="Times New Roman" w:eastAsia="方正黑体简体" w:cs="方正黑体简体"/>
          <w:b/>
          <w:bCs/>
          <w:spacing w:val="-4"/>
          <w:w w:val="90"/>
          <w:sz w:val="30"/>
          <w:szCs w:val="30"/>
        </w:rPr>
        <w:t>危大工程项目自查自纠检查统计表</w:t>
      </w:r>
    </w:p>
    <w:p>
      <w:pPr>
        <w:widowControl/>
        <w:snapToGrid w:val="0"/>
        <w:spacing w:line="360" w:lineRule="auto"/>
        <w:jc w:val="center"/>
        <w:rPr>
          <w:rFonts w:ascii="方正黑体简体" w:hAnsi="Times New Roman" w:eastAsia="方正黑体简体" w:cs="Times New Roman"/>
          <w:b/>
          <w:bCs/>
          <w:spacing w:val="-4"/>
          <w:w w:val="90"/>
          <w:sz w:val="30"/>
          <w:szCs w:val="30"/>
        </w:rPr>
      </w:pPr>
    </w:p>
    <w:p>
      <w:pPr>
        <w:snapToGrid w:val="0"/>
        <w:spacing w:line="360" w:lineRule="auto"/>
        <w:rPr>
          <w:rFonts w:ascii="方正书宋简体" w:hAnsi="Times New Roman" w:eastAsia="方正书宋简体" w:cs="方正书宋简体"/>
          <w:u w:val="single"/>
        </w:rPr>
      </w:pPr>
      <w:r>
        <w:rPr>
          <w:rFonts w:hint="eastAsia" w:ascii="方正书宋简体" w:hAnsi="Times New Roman" w:eastAsia="方正书宋简体" w:cs="方正书宋简体"/>
        </w:rPr>
        <w:t>项目名称：</w:t>
      </w:r>
      <w:r>
        <w:rPr>
          <w:rFonts w:ascii="方正书宋简体" w:hAnsi="Times New Roman" w:eastAsia="方正书宋简体" w:cs="方正书宋简体"/>
          <w:u w:val="single"/>
        </w:rPr>
        <w:t xml:space="preserve">                    </w:t>
      </w:r>
      <w:r>
        <w:rPr>
          <w:rFonts w:hint="eastAsia" w:ascii="方正书宋简体" w:hAnsi="Times New Roman" w:eastAsia="方正书宋简体" w:cs="方正书宋简体"/>
        </w:rPr>
        <w:t>施工许可证号：</w:t>
      </w:r>
      <w:r>
        <w:rPr>
          <w:rFonts w:ascii="方正书宋简体" w:hAnsi="Times New Roman" w:eastAsia="方正书宋简体" w:cs="方正书宋简体"/>
          <w:u w:val="single"/>
        </w:rPr>
        <w:t xml:space="preserve">                    </w:t>
      </w:r>
    </w:p>
    <w:p>
      <w:pPr>
        <w:snapToGrid w:val="0"/>
        <w:spacing w:line="360" w:lineRule="auto"/>
        <w:rPr>
          <w:rFonts w:ascii="方正书宋简体" w:hAnsi="Times New Roman" w:eastAsia="方正书宋简体" w:cs="Times New Roman"/>
          <w:u w:val="single"/>
        </w:rPr>
      </w:pPr>
      <w:r>
        <w:rPr>
          <w:rFonts w:hint="eastAsia" w:ascii="方正书宋简体" w:hAnsi="Times New Roman" w:eastAsia="方正书宋简体" w:cs="方正书宋简体"/>
        </w:rPr>
        <w:t>项目所在辖区：</w:t>
      </w:r>
      <w:r>
        <w:rPr>
          <w:rFonts w:ascii="方正书宋简体" w:hAnsi="Times New Roman" w:eastAsia="方正书宋简体" w:cs="方正书宋简体"/>
          <w:u w:val="single"/>
        </w:rPr>
        <w:t xml:space="preserve">      </w:t>
      </w:r>
      <w:r>
        <w:rPr>
          <w:rFonts w:hint="eastAsia" w:ascii="方正书宋简体" w:hAnsi="Times New Roman" w:eastAsia="方正书宋简体" w:cs="方正书宋简体"/>
        </w:rPr>
        <w:t>市（州）</w:t>
      </w:r>
      <w:r>
        <w:rPr>
          <w:rFonts w:ascii="方正书宋简体" w:hAnsi="Times New Roman" w:eastAsia="方正书宋简体" w:cs="方正书宋简体"/>
          <w:u w:val="single"/>
        </w:rPr>
        <w:t xml:space="preserve">         </w:t>
      </w:r>
      <w:r>
        <w:rPr>
          <w:rFonts w:hint="eastAsia" w:ascii="方正书宋简体" w:hAnsi="Times New Roman" w:eastAsia="方正书宋简体" w:cs="方正书宋简体"/>
        </w:rPr>
        <w:t>区（县）</w:t>
      </w:r>
    </w:p>
    <w:p>
      <w:pPr>
        <w:snapToGrid w:val="0"/>
        <w:spacing w:line="360" w:lineRule="auto"/>
        <w:rPr>
          <w:rFonts w:ascii="方正书宋简体" w:hAnsi="Times New Roman" w:eastAsia="方正书宋简体" w:cs="方正书宋简体"/>
          <w:u w:val="single"/>
        </w:rPr>
      </w:pPr>
      <w:r>
        <w:rPr>
          <w:rFonts w:hint="eastAsia" w:ascii="方正书宋简体" w:hAnsi="Times New Roman" w:eastAsia="方正书宋简体" w:cs="方正书宋简体"/>
        </w:rPr>
        <w:t>建设单位（签章）：</w:t>
      </w:r>
      <w:r>
        <w:rPr>
          <w:rFonts w:ascii="方正书宋简体" w:hAnsi="Times New Roman" w:eastAsia="方正书宋简体" w:cs="方正书宋简体"/>
          <w:u w:val="single"/>
        </w:rPr>
        <w:t xml:space="preserve">               </w:t>
      </w:r>
    </w:p>
    <w:p>
      <w:pPr>
        <w:snapToGrid w:val="0"/>
        <w:spacing w:line="360" w:lineRule="auto"/>
        <w:rPr>
          <w:rFonts w:ascii="方正书宋简体" w:hAnsi="Times New Roman" w:eastAsia="方正书宋简体" w:cs="Times New Roman"/>
          <w:u w:val="single"/>
        </w:rPr>
      </w:pPr>
      <w:r>
        <w:rPr>
          <w:rFonts w:hint="eastAsia" w:ascii="方正书宋简体" w:hAnsi="Times New Roman" w:eastAsia="方正书宋简体" w:cs="方正书宋简体"/>
        </w:rPr>
        <w:t>项目负责人：</w:t>
      </w:r>
      <w:r>
        <w:rPr>
          <w:rFonts w:ascii="方正书宋简体" w:hAnsi="Times New Roman" w:eastAsia="方正书宋简体" w:cs="方正书宋简体"/>
          <w:u w:val="single"/>
        </w:rPr>
        <w:t xml:space="preserve">              </w:t>
      </w:r>
      <w:r>
        <w:rPr>
          <w:rFonts w:ascii="方正书宋简体" w:hAnsi="Times New Roman" w:eastAsia="方正书宋简体" w:cs="方正书宋简体"/>
        </w:rPr>
        <w:t xml:space="preserve">     </w:t>
      </w:r>
      <w:r>
        <w:rPr>
          <w:rFonts w:hint="eastAsia" w:ascii="方正书宋简体" w:hAnsi="Times New Roman" w:eastAsia="方正书宋简体" w:cs="方正书宋简体"/>
        </w:rPr>
        <w:t>执业资格证号：</w:t>
      </w:r>
      <w:r>
        <w:rPr>
          <w:rFonts w:ascii="方正书宋简体" w:hAnsi="Times New Roman" w:eastAsia="方正书宋简体" w:cs="方正书宋简体"/>
          <w:u w:val="single"/>
        </w:rPr>
        <w:t xml:space="preserve">              </w:t>
      </w:r>
      <w:r>
        <w:rPr>
          <w:rFonts w:ascii="方正书宋简体" w:hAnsi="Times New Roman" w:eastAsia="方正书宋简体" w:cs="方正书宋简体"/>
        </w:rPr>
        <w:t xml:space="preserve">  </w:t>
      </w:r>
    </w:p>
    <w:p>
      <w:pPr>
        <w:snapToGrid w:val="0"/>
        <w:spacing w:line="360" w:lineRule="auto"/>
        <w:rPr>
          <w:rFonts w:ascii="方正书宋简体" w:hAnsi="Times New Roman" w:eastAsia="方正书宋简体" w:cs="方正书宋简体"/>
          <w:u w:val="single"/>
        </w:rPr>
      </w:pPr>
      <w:r>
        <w:rPr>
          <w:rFonts w:hint="eastAsia" w:ascii="方正书宋简体" w:hAnsi="Times New Roman" w:eastAsia="方正书宋简体" w:cs="方正书宋简体"/>
        </w:rPr>
        <w:t>总承包单位（签章）：</w:t>
      </w:r>
      <w:r>
        <w:rPr>
          <w:rFonts w:ascii="方正书宋简体" w:hAnsi="Times New Roman" w:eastAsia="方正书宋简体" w:cs="方正书宋简体"/>
          <w:u w:val="single"/>
        </w:rPr>
        <w:t xml:space="preserve">               </w:t>
      </w:r>
    </w:p>
    <w:p>
      <w:pPr>
        <w:snapToGrid w:val="0"/>
        <w:spacing w:line="360" w:lineRule="auto"/>
        <w:rPr>
          <w:rFonts w:ascii="方正书宋简体" w:hAnsi="Times New Roman" w:eastAsia="方正书宋简体" w:cs="Times New Roman"/>
          <w:u w:val="single"/>
        </w:rPr>
      </w:pPr>
      <w:r>
        <w:rPr>
          <w:rFonts w:hint="eastAsia" w:ascii="方正书宋简体" w:hAnsi="Times New Roman" w:eastAsia="方正书宋简体" w:cs="方正书宋简体"/>
        </w:rPr>
        <w:t>项目经理：</w:t>
      </w:r>
      <w:r>
        <w:rPr>
          <w:rFonts w:ascii="方正书宋简体" w:hAnsi="Times New Roman" w:eastAsia="方正书宋简体" w:cs="方正书宋简体"/>
        </w:rPr>
        <w:t xml:space="preserve">  </w:t>
      </w:r>
      <w:r>
        <w:rPr>
          <w:rFonts w:ascii="方正书宋简体" w:hAnsi="Times New Roman" w:eastAsia="方正书宋简体" w:cs="方正书宋简体"/>
          <w:u w:val="single"/>
        </w:rPr>
        <w:t xml:space="preserve">              </w:t>
      </w:r>
      <w:r>
        <w:rPr>
          <w:rFonts w:ascii="方正书宋简体" w:hAnsi="Times New Roman" w:eastAsia="方正书宋简体" w:cs="方正书宋简体"/>
        </w:rPr>
        <w:t xml:space="preserve">     </w:t>
      </w:r>
      <w:r>
        <w:rPr>
          <w:rFonts w:hint="eastAsia" w:ascii="方正书宋简体" w:hAnsi="Times New Roman" w:eastAsia="方正书宋简体" w:cs="方正书宋简体"/>
        </w:rPr>
        <w:t>执业资格证号：</w:t>
      </w:r>
      <w:r>
        <w:rPr>
          <w:rFonts w:ascii="方正书宋简体" w:hAnsi="Times New Roman" w:eastAsia="方正书宋简体" w:cs="方正书宋简体"/>
          <w:u w:val="single"/>
        </w:rPr>
        <w:t xml:space="preserve">              </w:t>
      </w:r>
      <w:r>
        <w:rPr>
          <w:rFonts w:ascii="方正书宋简体" w:hAnsi="Times New Roman" w:eastAsia="方正书宋简体" w:cs="方正书宋简体"/>
        </w:rPr>
        <w:t xml:space="preserve">  </w:t>
      </w:r>
    </w:p>
    <w:p>
      <w:pPr>
        <w:snapToGrid w:val="0"/>
        <w:spacing w:line="360" w:lineRule="auto"/>
        <w:rPr>
          <w:rFonts w:ascii="方正书宋简体" w:hAnsi="Times New Roman" w:eastAsia="方正书宋简体" w:cs="方正书宋简体"/>
          <w:u w:val="single"/>
        </w:rPr>
      </w:pPr>
      <w:r>
        <w:rPr>
          <w:rFonts w:hint="eastAsia" w:ascii="方正书宋简体" w:hAnsi="Times New Roman" w:eastAsia="方正书宋简体" w:cs="方正书宋简体"/>
        </w:rPr>
        <w:t>监理单位（签章）：</w:t>
      </w:r>
      <w:r>
        <w:rPr>
          <w:rFonts w:ascii="方正书宋简体" w:hAnsi="Times New Roman" w:eastAsia="方正书宋简体" w:cs="方正书宋简体"/>
          <w:u w:val="single"/>
        </w:rPr>
        <w:t xml:space="preserve">               </w:t>
      </w:r>
    </w:p>
    <w:p>
      <w:pPr>
        <w:snapToGrid w:val="0"/>
        <w:spacing w:line="360" w:lineRule="auto"/>
        <w:rPr>
          <w:rFonts w:ascii="方正书宋简体" w:hAnsi="Times New Roman" w:eastAsia="方正书宋简体" w:cs="方正书宋简体"/>
        </w:rPr>
      </w:pPr>
      <w:r>
        <w:rPr>
          <w:rFonts w:hint="eastAsia" w:ascii="方正书宋简体" w:hAnsi="Times New Roman" w:eastAsia="方正书宋简体" w:cs="方正书宋简体"/>
        </w:rPr>
        <w:t>项目总监：</w:t>
      </w:r>
      <w:r>
        <w:rPr>
          <w:rFonts w:ascii="方正书宋简体" w:hAnsi="Times New Roman" w:eastAsia="方正书宋简体" w:cs="方正书宋简体"/>
          <w:u w:val="single"/>
        </w:rPr>
        <w:t xml:space="preserve">                </w:t>
      </w:r>
      <w:r>
        <w:rPr>
          <w:rFonts w:ascii="方正书宋简体" w:hAnsi="Times New Roman" w:eastAsia="方正书宋简体" w:cs="方正书宋简体"/>
        </w:rPr>
        <w:t xml:space="preserve">     </w:t>
      </w:r>
      <w:r>
        <w:rPr>
          <w:rFonts w:hint="eastAsia" w:ascii="方正书宋简体" w:hAnsi="Times New Roman" w:eastAsia="方正书宋简体" w:cs="方正书宋简体"/>
        </w:rPr>
        <w:t>执业资格证号：</w:t>
      </w:r>
      <w:r>
        <w:rPr>
          <w:rFonts w:ascii="方正书宋简体" w:hAnsi="Times New Roman" w:eastAsia="方正书宋简体" w:cs="方正书宋简体"/>
          <w:u w:val="single"/>
        </w:rPr>
        <w:t xml:space="preserve">              </w:t>
      </w:r>
      <w:r>
        <w:rPr>
          <w:rFonts w:ascii="方正书宋简体" w:hAnsi="Times New Roman" w:eastAsia="方正书宋简体" w:cs="方正书宋简体"/>
        </w:rPr>
        <w:t xml:space="preserve">    </w:t>
      </w:r>
    </w:p>
    <w:p>
      <w:pPr>
        <w:snapToGrid w:val="0"/>
        <w:spacing w:line="360" w:lineRule="auto"/>
        <w:rPr>
          <w:rFonts w:ascii="方正书宋简体" w:hAnsi="Times New Roman" w:eastAsia="方正书宋简体" w:cs="方正书宋简体"/>
          <w:u w:val="single"/>
        </w:rPr>
      </w:pPr>
      <w:r>
        <w:rPr>
          <w:rFonts w:hint="eastAsia" w:ascii="方正书宋简体" w:hAnsi="Times New Roman" w:eastAsia="方正书宋简体" w:cs="方正书宋简体"/>
        </w:rPr>
        <w:t>项目联系电话：</w:t>
      </w:r>
      <w:r>
        <w:rPr>
          <w:rFonts w:ascii="方正书宋简体" w:hAnsi="Times New Roman" w:eastAsia="方正书宋简体" w:cs="方正书宋简体"/>
          <w:u w:val="single"/>
        </w:rPr>
        <w:t xml:space="preserve">               </w:t>
      </w:r>
    </w:p>
    <w:p>
      <w:pPr>
        <w:snapToGrid w:val="0"/>
        <w:spacing w:line="360" w:lineRule="auto"/>
        <w:rPr>
          <w:rFonts w:ascii="方正书宋简体" w:hAnsi="Times New Roman" w:eastAsia="方正书宋简体" w:cs="Times New Roman"/>
        </w:rPr>
      </w:pPr>
      <w:r>
        <w:rPr>
          <w:rFonts w:hint="eastAsia" w:ascii="方正书宋简体" w:hAnsi="Times New Roman" w:eastAsia="方正书宋简体" w:cs="方正书宋简体"/>
        </w:rPr>
        <w:t>起重机械“一体化”服务企业</w:t>
      </w:r>
      <w:r>
        <w:rPr>
          <w:rFonts w:ascii="方正书宋简体" w:hAnsi="Times New Roman" w:eastAsia="方正书宋简体" w:cs="方正书宋简体"/>
        </w:rPr>
        <w:t>1</w:t>
      </w:r>
      <w:r>
        <w:rPr>
          <w:rFonts w:hint="eastAsia" w:ascii="方正书宋简体" w:hAnsi="Times New Roman" w:eastAsia="方正书宋简体" w:cs="方正书宋简体"/>
        </w:rPr>
        <w:t>：</w:t>
      </w:r>
      <w:r>
        <w:rPr>
          <w:rFonts w:ascii="方正书宋简体" w:hAnsi="Times New Roman" w:eastAsia="方正书宋简体" w:cs="方正书宋简体"/>
          <w:u w:val="single"/>
        </w:rPr>
        <w:t xml:space="preserve">                                             </w:t>
      </w:r>
    </w:p>
    <w:p>
      <w:pPr>
        <w:snapToGrid w:val="0"/>
        <w:spacing w:line="360" w:lineRule="auto"/>
        <w:rPr>
          <w:rFonts w:ascii="方正书宋简体" w:hAnsi="Times New Roman" w:eastAsia="方正书宋简体" w:cs="方正书宋简体"/>
          <w:u w:val="single"/>
        </w:rPr>
      </w:pPr>
      <w:r>
        <w:rPr>
          <w:rFonts w:hint="eastAsia" w:ascii="方正书宋简体" w:hAnsi="Times New Roman" w:eastAsia="方正书宋简体" w:cs="方正书宋简体"/>
        </w:rPr>
        <w:t>起重机械“一体化”服务企业</w:t>
      </w:r>
      <w:r>
        <w:rPr>
          <w:rFonts w:ascii="方正书宋简体" w:hAnsi="Times New Roman" w:eastAsia="方正书宋简体" w:cs="方正书宋简体"/>
        </w:rPr>
        <w:t>2</w:t>
      </w:r>
      <w:r>
        <w:rPr>
          <w:rFonts w:hint="eastAsia" w:ascii="方正书宋简体" w:hAnsi="Times New Roman" w:eastAsia="方正书宋简体" w:cs="方正书宋简体"/>
        </w:rPr>
        <w:t>：</w:t>
      </w:r>
      <w:r>
        <w:rPr>
          <w:rFonts w:ascii="方正书宋简体" w:hAnsi="Times New Roman" w:eastAsia="方正书宋简体" w:cs="方正书宋简体"/>
          <w:u w:val="single"/>
        </w:rPr>
        <w:t xml:space="preserve">                                       </w:t>
      </w:r>
    </w:p>
    <w:p>
      <w:pPr>
        <w:snapToGrid w:val="0"/>
        <w:spacing w:line="360" w:lineRule="auto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方正书宋简体" w:hAnsi="Times New Roman" w:eastAsia="方正书宋简体" w:cs="方正书宋简体"/>
        </w:rPr>
        <w:t>填报时间段：</w:t>
      </w:r>
      <w:r>
        <w:rPr>
          <w:rFonts w:ascii="方正书宋简体" w:hAnsi="Times New Roman" w:eastAsia="方正书宋简体" w:cs="方正书宋简体"/>
        </w:rPr>
        <w:t>2015</w:t>
      </w:r>
      <w:r>
        <w:rPr>
          <w:rFonts w:hint="eastAsia" w:ascii="方正书宋简体" w:hAnsi="Times New Roman" w:eastAsia="方正书宋简体" w:cs="方正书宋简体"/>
        </w:rPr>
        <w:t>年</w:t>
      </w:r>
      <w:r>
        <w:rPr>
          <w:rFonts w:ascii="方正书宋简体" w:hAnsi="Times New Roman" w:eastAsia="方正书宋简体" w:cs="方正书宋简体"/>
          <w:u w:val="single"/>
        </w:rPr>
        <w:t xml:space="preserve">   </w:t>
      </w:r>
      <w:r>
        <w:rPr>
          <w:rFonts w:hint="eastAsia" w:ascii="方正书宋简体" w:hAnsi="Times New Roman" w:eastAsia="方正书宋简体" w:cs="方正书宋简体"/>
        </w:rPr>
        <w:t>月</w:t>
      </w:r>
      <w:r>
        <w:rPr>
          <w:rFonts w:ascii="方正书宋简体" w:hAnsi="Times New Roman" w:eastAsia="方正书宋简体" w:cs="方正书宋简体"/>
          <w:u w:val="single"/>
        </w:rPr>
        <w:t xml:space="preserve">  </w:t>
      </w:r>
      <w:r>
        <w:rPr>
          <w:rFonts w:hint="eastAsia" w:ascii="方正书宋简体" w:hAnsi="Times New Roman" w:eastAsia="方正书宋简体" w:cs="方正书宋简体"/>
        </w:rPr>
        <w:t>日至</w:t>
      </w:r>
      <w:r>
        <w:rPr>
          <w:rFonts w:ascii="方正书宋简体" w:hAnsi="Times New Roman" w:eastAsia="方正书宋简体" w:cs="方正书宋简体"/>
          <w:u w:val="single"/>
        </w:rPr>
        <w:t xml:space="preserve">    </w:t>
      </w:r>
      <w:r>
        <w:rPr>
          <w:rFonts w:hint="eastAsia" w:ascii="方正书宋简体" w:hAnsi="Times New Roman" w:eastAsia="方正书宋简体" w:cs="方正书宋简体"/>
        </w:rPr>
        <w:t>月</w:t>
      </w:r>
      <w:r>
        <w:rPr>
          <w:rFonts w:ascii="方正书宋简体" w:hAnsi="Times New Roman" w:eastAsia="方正书宋简体" w:cs="方正书宋简体"/>
          <w:u w:val="single"/>
        </w:rPr>
        <w:t xml:space="preserve">    </w:t>
      </w:r>
      <w:r>
        <w:rPr>
          <w:rFonts w:hint="eastAsia" w:ascii="方正书宋简体" w:hAnsi="Times New Roman" w:eastAsia="方正书宋简体" w:cs="方正书宋简体"/>
        </w:rPr>
        <w:t>日，填报时间：</w:t>
      </w:r>
      <w:r>
        <w:rPr>
          <w:rFonts w:ascii="方正书宋简体" w:hAnsi="Times New Roman" w:eastAsia="方正书宋简体" w:cs="方正书宋简体"/>
          <w:u w:val="single"/>
        </w:rPr>
        <w:t xml:space="preserve">   </w:t>
      </w:r>
      <w:r>
        <w:rPr>
          <w:rFonts w:hint="eastAsia" w:ascii="方正书宋简体" w:hAnsi="Times New Roman" w:eastAsia="方正书宋简体" w:cs="方正书宋简体"/>
        </w:rPr>
        <w:t>月</w:t>
      </w:r>
      <w:r>
        <w:rPr>
          <w:rFonts w:ascii="方正书宋简体" w:hAnsi="Times New Roman" w:eastAsia="方正书宋简体" w:cs="方正书宋简体"/>
          <w:u w:val="single"/>
        </w:rPr>
        <w:t xml:space="preserve">  </w:t>
      </w:r>
      <w:r>
        <w:rPr>
          <w:rFonts w:hint="eastAsia" w:ascii="方正书宋简体" w:hAnsi="Times New Roman" w:eastAsia="方正书宋简体" w:cs="方正书宋简体"/>
        </w:rPr>
        <w:t>日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   </w:t>
      </w:r>
    </w:p>
    <w:tbl>
      <w:tblPr>
        <w:tblStyle w:val="3"/>
        <w:tblW w:w="923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1551"/>
        <w:gridCol w:w="235"/>
        <w:gridCol w:w="2080"/>
        <w:gridCol w:w="2085"/>
        <w:gridCol w:w="1626"/>
        <w:gridCol w:w="7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2652" w:type="dxa"/>
            <w:gridSpan w:val="3"/>
            <w:vAlign w:val="center"/>
          </w:tcPr>
          <w:p>
            <w:pPr>
              <w:widowControl/>
              <w:snapToGrid w:val="0"/>
              <w:spacing w:line="360" w:lineRule="exac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方正书宋简体" w:hAnsi="Times New Roman" w:eastAsia="方正书宋简体" w:cs="Times New Roman"/>
                <w:sz w:val="19"/>
                <w:szCs w:val="19"/>
              </w:rPr>
              <w:br w:type="page"/>
            </w:r>
            <w:r>
              <w:rPr>
                <w:rFonts w:ascii="方正书宋简体" w:hAnsi="Times New Roman" w:eastAsia="方正书宋简体" w:cs="方正书宋简体"/>
                <w:sz w:val="19"/>
                <w:szCs w:val="19"/>
              </w:rPr>
              <w:t xml:space="preserve">   </w:t>
            </w:r>
            <w:r>
              <w:rPr>
                <w:rFonts w:hint="eastAsia" w:ascii="方正书宋简体" w:hAnsi="Times New Roman" w:eastAsia="方正书宋简体" w:cs="方正书宋简体"/>
                <w:sz w:val="19"/>
                <w:szCs w:val="19"/>
              </w:rPr>
              <w:t>危大工程数量（项）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2085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sz w:val="19"/>
                <w:szCs w:val="19"/>
              </w:rPr>
              <w:t>存在隐患数量（项）</w:t>
            </w:r>
          </w:p>
        </w:tc>
        <w:tc>
          <w:tcPr>
            <w:tcW w:w="2413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2652" w:type="dxa"/>
            <w:gridSpan w:val="3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书宋简体" w:hAnsi="Times New Roman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sz w:val="19"/>
                <w:szCs w:val="19"/>
              </w:rPr>
              <w:t>整改问题数量（项）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2085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书宋简体" w:hAnsi="Times New Roman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sz w:val="19"/>
                <w:szCs w:val="19"/>
              </w:rPr>
              <w:t>自查自纠整改率（</w:t>
            </w:r>
            <w:r>
              <w:rPr>
                <w:rFonts w:ascii="方正书宋简体" w:hAnsi="Times New Roman" w:eastAsia="方正书宋简体" w:cs="方正书宋简体"/>
                <w:sz w:val="19"/>
                <w:szCs w:val="19"/>
              </w:rPr>
              <w:t>%</w:t>
            </w:r>
            <w:r>
              <w:rPr>
                <w:rFonts w:hint="eastAsia" w:ascii="方正书宋简体" w:hAnsi="Times New Roman" w:eastAsia="方正书宋简体" w:cs="方正书宋简体"/>
                <w:sz w:val="19"/>
                <w:szCs w:val="19"/>
              </w:rPr>
              <w:t>）</w:t>
            </w:r>
          </w:p>
        </w:tc>
        <w:tc>
          <w:tcPr>
            <w:tcW w:w="2413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86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序</w:t>
            </w:r>
            <w:r>
              <w:rPr>
                <w:rFonts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 xml:space="preserve"> </w:t>
            </w: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号</w:t>
            </w:r>
          </w:p>
        </w:tc>
        <w:tc>
          <w:tcPr>
            <w:tcW w:w="5951" w:type="dxa"/>
            <w:gridSpan w:val="4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检查内容</w:t>
            </w:r>
          </w:p>
        </w:tc>
        <w:tc>
          <w:tcPr>
            <w:tcW w:w="162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自查结果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备</w:t>
            </w:r>
            <w:r>
              <w:rPr>
                <w:rFonts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 xml:space="preserve"> </w:t>
            </w: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866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</w:pPr>
            <w:r>
              <w:rPr>
                <w:rFonts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1551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安全专项施工方案编制情况</w:t>
            </w:r>
          </w:p>
        </w:tc>
        <w:tc>
          <w:tcPr>
            <w:tcW w:w="4400" w:type="dxa"/>
            <w:gridSpan w:val="3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危大工程安全专项施工方案编制、审核、专家论证的程序是否符合规定</w:t>
            </w:r>
          </w:p>
        </w:tc>
        <w:tc>
          <w:tcPr>
            <w:tcW w:w="162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符合</w:t>
            </w:r>
          </w:p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基本符合</w:t>
            </w:r>
          </w:p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不符合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866" w:type="dxa"/>
            <w:vMerge w:val="continue"/>
            <w:vAlign w:val="center"/>
          </w:tcPr>
          <w:p>
            <w:pPr>
              <w:spacing w:line="360" w:lineRule="exact"/>
              <w:rPr>
                <w:rFonts w:ascii="方正书宋简体" w:hAnsi="Times New Roman" w:eastAsia="方正书宋简体" w:cs="Times New Roman"/>
                <w:sz w:val="19"/>
                <w:szCs w:val="19"/>
              </w:rPr>
            </w:pPr>
          </w:p>
        </w:tc>
        <w:tc>
          <w:tcPr>
            <w:tcW w:w="1551" w:type="dxa"/>
            <w:vMerge w:val="continue"/>
            <w:vAlign w:val="center"/>
          </w:tcPr>
          <w:p>
            <w:pPr>
              <w:spacing w:line="360" w:lineRule="exact"/>
              <w:rPr>
                <w:rFonts w:ascii="方正书宋简体" w:hAnsi="Times New Roman" w:eastAsia="方正书宋简体" w:cs="Times New Roman"/>
                <w:sz w:val="19"/>
                <w:szCs w:val="19"/>
              </w:rPr>
            </w:pPr>
          </w:p>
        </w:tc>
        <w:tc>
          <w:tcPr>
            <w:tcW w:w="4400" w:type="dxa"/>
            <w:gridSpan w:val="3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方案内容是否齐全有效</w:t>
            </w:r>
          </w:p>
        </w:tc>
        <w:tc>
          <w:tcPr>
            <w:tcW w:w="162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符合</w:t>
            </w:r>
          </w:p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基本符合</w:t>
            </w:r>
          </w:p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不符合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6" w:type="dxa"/>
            <w:vMerge w:val="continue"/>
            <w:vAlign w:val="center"/>
          </w:tcPr>
          <w:p>
            <w:pPr>
              <w:spacing w:line="360" w:lineRule="exact"/>
              <w:rPr>
                <w:rFonts w:ascii="方正书宋简体" w:hAnsi="Times New Roman" w:eastAsia="方正书宋简体" w:cs="Times New Roman"/>
                <w:sz w:val="19"/>
                <w:szCs w:val="19"/>
              </w:rPr>
            </w:pPr>
          </w:p>
        </w:tc>
        <w:tc>
          <w:tcPr>
            <w:tcW w:w="1551" w:type="dxa"/>
            <w:vMerge w:val="continue"/>
            <w:vAlign w:val="center"/>
          </w:tcPr>
          <w:p>
            <w:pPr>
              <w:spacing w:line="360" w:lineRule="exact"/>
              <w:rPr>
                <w:rFonts w:ascii="方正书宋简体" w:hAnsi="Times New Roman" w:eastAsia="方正书宋简体" w:cs="Times New Roman"/>
                <w:sz w:val="19"/>
                <w:szCs w:val="19"/>
              </w:rPr>
            </w:pPr>
          </w:p>
        </w:tc>
        <w:tc>
          <w:tcPr>
            <w:tcW w:w="4400" w:type="dxa"/>
            <w:gridSpan w:val="3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相关单位和人员是否按照要求进行签字盖章</w:t>
            </w:r>
          </w:p>
        </w:tc>
        <w:tc>
          <w:tcPr>
            <w:tcW w:w="162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符合</w:t>
            </w:r>
          </w:p>
          <w:p>
            <w:pPr>
              <w:widowControl/>
              <w:spacing w:line="360" w:lineRule="exac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基本符合</w:t>
            </w:r>
          </w:p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不符合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866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</w:pPr>
            <w:r>
              <w:rPr>
                <w:rFonts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1551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安全专项施工方案实施情况</w:t>
            </w:r>
          </w:p>
        </w:tc>
        <w:tc>
          <w:tcPr>
            <w:tcW w:w="4400" w:type="dxa"/>
            <w:gridSpan w:val="3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施工单位在危大工程实施前是否按照规定进行技术交底</w:t>
            </w:r>
          </w:p>
        </w:tc>
        <w:tc>
          <w:tcPr>
            <w:tcW w:w="1626" w:type="dxa"/>
            <w:vAlign w:val="center"/>
          </w:tcPr>
          <w:p>
            <w:pPr>
              <w:widowControl/>
              <w:spacing w:line="360" w:lineRule="exac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符合</w:t>
            </w:r>
          </w:p>
          <w:p>
            <w:pPr>
              <w:widowControl/>
              <w:spacing w:line="360" w:lineRule="exac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基本符合</w:t>
            </w:r>
          </w:p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不符合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866" w:type="dxa"/>
            <w:vMerge w:val="continue"/>
            <w:vAlign w:val="center"/>
          </w:tcPr>
          <w:p>
            <w:pPr>
              <w:spacing w:line="360" w:lineRule="exact"/>
              <w:rPr>
                <w:rFonts w:ascii="方正书宋简体" w:hAnsi="Times New Roman" w:eastAsia="方正书宋简体" w:cs="Times New Roman"/>
                <w:sz w:val="19"/>
                <w:szCs w:val="19"/>
              </w:rPr>
            </w:pPr>
          </w:p>
        </w:tc>
        <w:tc>
          <w:tcPr>
            <w:tcW w:w="1551" w:type="dxa"/>
            <w:vMerge w:val="continue"/>
            <w:vAlign w:val="center"/>
          </w:tcPr>
          <w:p>
            <w:pPr>
              <w:spacing w:line="360" w:lineRule="exact"/>
              <w:rPr>
                <w:rFonts w:ascii="方正书宋简体" w:hAnsi="Times New Roman" w:eastAsia="方正书宋简体" w:cs="Times New Roman"/>
                <w:sz w:val="19"/>
                <w:szCs w:val="19"/>
              </w:rPr>
            </w:pPr>
          </w:p>
        </w:tc>
        <w:tc>
          <w:tcPr>
            <w:tcW w:w="4400" w:type="dxa"/>
            <w:gridSpan w:val="3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施工过程中是否严格按照方案组织施工，并指定专人对专项方案实施情况进行监督监测</w:t>
            </w:r>
          </w:p>
        </w:tc>
        <w:tc>
          <w:tcPr>
            <w:tcW w:w="1626" w:type="dxa"/>
            <w:vAlign w:val="center"/>
          </w:tcPr>
          <w:p>
            <w:pPr>
              <w:widowControl/>
              <w:spacing w:line="360" w:lineRule="exac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符合</w:t>
            </w:r>
          </w:p>
          <w:p>
            <w:pPr>
              <w:widowControl/>
              <w:spacing w:line="360" w:lineRule="exac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基本符合</w:t>
            </w:r>
          </w:p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不符合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866" w:type="dxa"/>
            <w:vMerge w:val="continue"/>
            <w:vAlign w:val="center"/>
          </w:tcPr>
          <w:p>
            <w:pPr>
              <w:spacing w:line="360" w:lineRule="exact"/>
              <w:rPr>
                <w:rFonts w:ascii="方正书宋简体" w:hAnsi="Times New Roman" w:eastAsia="方正书宋简体" w:cs="Times New Roman"/>
                <w:sz w:val="19"/>
                <w:szCs w:val="19"/>
              </w:rPr>
            </w:pPr>
          </w:p>
        </w:tc>
        <w:tc>
          <w:tcPr>
            <w:tcW w:w="1551" w:type="dxa"/>
            <w:vMerge w:val="continue"/>
            <w:vAlign w:val="center"/>
          </w:tcPr>
          <w:p>
            <w:pPr>
              <w:spacing w:line="360" w:lineRule="exact"/>
              <w:rPr>
                <w:rFonts w:ascii="方正书宋简体" w:hAnsi="Times New Roman" w:eastAsia="方正书宋简体" w:cs="Times New Roman"/>
                <w:sz w:val="19"/>
                <w:szCs w:val="19"/>
              </w:rPr>
            </w:pPr>
          </w:p>
        </w:tc>
        <w:tc>
          <w:tcPr>
            <w:tcW w:w="4400" w:type="dxa"/>
            <w:gridSpan w:val="3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是否按照规定组织相关人员进行验收</w:t>
            </w:r>
          </w:p>
        </w:tc>
        <w:tc>
          <w:tcPr>
            <w:tcW w:w="1626" w:type="dxa"/>
            <w:vAlign w:val="center"/>
          </w:tcPr>
          <w:p>
            <w:pPr>
              <w:widowControl/>
              <w:spacing w:line="360" w:lineRule="exac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符合</w:t>
            </w:r>
          </w:p>
          <w:p>
            <w:pPr>
              <w:widowControl/>
              <w:spacing w:line="360" w:lineRule="exac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基本符合</w:t>
            </w:r>
          </w:p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不符合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866" w:type="dxa"/>
            <w:vMerge w:val="continue"/>
            <w:vAlign w:val="center"/>
          </w:tcPr>
          <w:p>
            <w:pPr>
              <w:spacing w:line="360" w:lineRule="exact"/>
              <w:rPr>
                <w:rFonts w:ascii="方正书宋简体" w:hAnsi="Times New Roman" w:eastAsia="方正书宋简体" w:cs="Times New Roman"/>
                <w:sz w:val="19"/>
                <w:szCs w:val="19"/>
              </w:rPr>
            </w:pPr>
          </w:p>
        </w:tc>
        <w:tc>
          <w:tcPr>
            <w:tcW w:w="1551" w:type="dxa"/>
            <w:vMerge w:val="continue"/>
            <w:vAlign w:val="center"/>
          </w:tcPr>
          <w:p>
            <w:pPr>
              <w:spacing w:line="360" w:lineRule="exact"/>
              <w:rPr>
                <w:rFonts w:ascii="方正书宋简体" w:hAnsi="Times New Roman" w:eastAsia="方正书宋简体" w:cs="Times New Roman"/>
                <w:sz w:val="19"/>
                <w:szCs w:val="19"/>
              </w:rPr>
            </w:pPr>
          </w:p>
        </w:tc>
        <w:tc>
          <w:tcPr>
            <w:tcW w:w="4400" w:type="dxa"/>
            <w:gridSpan w:val="3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论证专家是否回访</w:t>
            </w:r>
          </w:p>
        </w:tc>
        <w:tc>
          <w:tcPr>
            <w:tcW w:w="1626" w:type="dxa"/>
            <w:vAlign w:val="center"/>
          </w:tcPr>
          <w:p>
            <w:pPr>
              <w:widowControl/>
              <w:spacing w:line="360" w:lineRule="exac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符合</w:t>
            </w:r>
          </w:p>
          <w:p>
            <w:pPr>
              <w:widowControl/>
              <w:spacing w:line="360" w:lineRule="exac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基本符合</w:t>
            </w:r>
          </w:p>
          <w:p>
            <w:pPr>
              <w:widowControl/>
              <w:spacing w:line="360" w:lineRule="exac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不符合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866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</w:pPr>
            <w:r>
              <w:rPr>
                <w:rFonts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3</w:t>
            </w:r>
          </w:p>
        </w:tc>
        <w:tc>
          <w:tcPr>
            <w:tcW w:w="1551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从业人员持证上岗情况</w:t>
            </w:r>
          </w:p>
        </w:tc>
        <w:tc>
          <w:tcPr>
            <w:tcW w:w="4400" w:type="dxa"/>
            <w:gridSpan w:val="3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施工企业项目负责人、专职安全生产管理人员是否持有有效的安全生产考核合格证书</w:t>
            </w:r>
          </w:p>
        </w:tc>
        <w:tc>
          <w:tcPr>
            <w:tcW w:w="1626" w:type="dxa"/>
            <w:vAlign w:val="center"/>
          </w:tcPr>
          <w:p>
            <w:pPr>
              <w:widowControl/>
              <w:spacing w:line="360" w:lineRule="exac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符合</w:t>
            </w:r>
          </w:p>
          <w:p>
            <w:pPr>
              <w:widowControl/>
              <w:spacing w:line="360" w:lineRule="exac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基本符合</w:t>
            </w:r>
          </w:p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不符合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866" w:type="dxa"/>
            <w:vMerge w:val="continue"/>
            <w:vAlign w:val="center"/>
          </w:tcPr>
          <w:p>
            <w:pPr>
              <w:spacing w:line="360" w:lineRule="exact"/>
              <w:rPr>
                <w:rFonts w:ascii="方正书宋简体" w:hAnsi="Times New Roman" w:eastAsia="方正书宋简体" w:cs="Times New Roman"/>
                <w:sz w:val="19"/>
                <w:szCs w:val="19"/>
              </w:rPr>
            </w:pPr>
          </w:p>
        </w:tc>
        <w:tc>
          <w:tcPr>
            <w:tcW w:w="1551" w:type="dxa"/>
            <w:vMerge w:val="continue"/>
            <w:vAlign w:val="center"/>
          </w:tcPr>
          <w:p>
            <w:pPr>
              <w:spacing w:line="360" w:lineRule="exact"/>
              <w:rPr>
                <w:rFonts w:ascii="方正书宋简体" w:hAnsi="Times New Roman" w:eastAsia="方正书宋简体" w:cs="Times New Roman"/>
                <w:sz w:val="19"/>
                <w:szCs w:val="19"/>
              </w:rPr>
            </w:pPr>
          </w:p>
        </w:tc>
        <w:tc>
          <w:tcPr>
            <w:tcW w:w="4400" w:type="dxa"/>
            <w:gridSpan w:val="3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建筑起重机械司机、安装拆卸工、司索工、架子工等特种作业人员是否持证上岗</w:t>
            </w:r>
          </w:p>
        </w:tc>
        <w:tc>
          <w:tcPr>
            <w:tcW w:w="1626" w:type="dxa"/>
            <w:vAlign w:val="center"/>
          </w:tcPr>
          <w:p>
            <w:pPr>
              <w:widowControl/>
              <w:spacing w:line="360" w:lineRule="exac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符合</w:t>
            </w:r>
          </w:p>
          <w:p>
            <w:pPr>
              <w:widowControl/>
              <w:spacing w:line="360" w:lineRule="exac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基本符合</w:t>
            </w:r>
          </w:p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不符合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866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</w:pPr>
            <w:r>
              <w:rPr>
                <w:rFonts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4</w:t>
            </w:r>
          </w:p>
        </w:tc>
        <w:tc>
          <w:tcPr>
            <w:tcW w:w="1551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建设、监理单位履责情况</w:t>
            </w:r>
          </w:p>
        </w:tc>
        <w:tc>
          <w:tcPr>
            <w:tcW w:w="4400" w:type="dxa"/>
            <w:gridSpan w:val="3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工程项目建设单位是否按规定在安全报监时提供危大工程清单</w:t>
            </w:r>
          </w:p>
        </w:tc>
        <w:tc>
          <w:tcPr>
            <w:tcW w:w="1626" w:type="dxa"/>
            <w:vAlign w:val="center"/>
          </w:tcPr>
          <w:p>
            <w:pPr>
              <w:widowControl/>
              <w:spacing w:line="360" w:lineRule="exac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符合</w:t>
            </w:r>
          </w:p>
          <w:p>
            <w:pPr>
              <w:widowControl/>
              <w:spacing w:line="360" w:lineRule="exac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基本符合</w:t>
            </w:r>
          </w:p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不符合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866" w:type="dxa"/>
            <w:vMerge w:val="continue"/>
            <w:vAlign w:val="center"/>
          </w:tcPr>
          <w:p>
            <w:pPr>
              <w:spacing w:line="360" w:lineRule="exact"/>
              <w:rPr>
                <w:rFonts w:ascii="方正书宋简体" w:hAnsi="Times New Roman" w:eastAsia="方正书宋简体" w:cs="Times New Roman"/>
                <w:sz w:val="19"/>
                <w:szCs w:val="19"/>
              </w:rPr>
            </w:pPr>
          </w:p>
        </w:tc>
        <w:tc>
          <w:tcPr>
            <w:tcW w:w="1551" w:type="dxa"/>
            <w:vMerge w:val="continue"/>
            <w:vAlign w:val="center"/>
          </w:tcPr>
          <w:p>
            <w:pPr>
              <w:spacing w:line="360" w:lineRule="exact"/>
              <w:rPr>
                <w:rFonts w:ascii="方正书宋简体" w:hAnsi="Times New Roman" w:eastAsia="方正书宋简体" w:cs="Times New Roman"/>
                <w:sz w:val="19"/>
                <w:szCs w:val="19"/>
              </w:rPr>
            </w:pPr>
          </w:p>
        </w:tc>
        <w:tc>
          <w:tcPr>
            <w:tcW w:w="4400" w:type="dxa"/>
            <w:gridSpan w:val="3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监理单位是否将危大工程列入监理规划和监理实施细则</w:t>
            </w:r>
          </w:p>
        </w:tc>
        <w:tc>
          <w:tcPr>
            <w:tcW w:w="1626" w:type="dxa"/>
            <w:vAlign w:val="center"/>
          </w:tcPr>
          <w:p>
            <w:pPr>
              <w:widowControl/>
              <w:spacing w:line="360" w:lineRule="exac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符合</w:t>
            </w:r>
          </w:p>
          <w:p>
            <w:pPr>
              <w:widowControl/>
              <w:spacing w:line="360" w:lineRule="exac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基本符合</w:t>
            </w:r>
          </w:p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不符合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866" w:type="dxa"/>
            <w:vMerge w:val="continue"/>
            <w:vAlign w:val="center"/>
          </w:tcPr>
          <w:p>
            <w:pPr>
              <w:spacing w:line="360" w:lineRule="exact"/>
              <w:rPr>
                <w:rFonts w:ascii="方正书宋简体" w:hAnsi="Times New Roman" w:eastAsia="方正书宋简体" w:cs="Times New Roman"/>
                <w:sz w:val="19"/>
                <w:szCs w:val="19"/>
              </w:rPr>
            </w:pPr>
          </w:p>
        </w:tc>
        <w:tc>
          <w:tcPr>
            <w:tcW w:w="1551" w:type="dxa"/>
            <w:vMerge w:val="continue"/>
            <w:vAlign w:val="center"/>
          </w:tcPr>
          <w:p>
            <w:pPr>
              <w:spacing w:line="360" w:lineRule="exact"/>
              <w:rPr>
                <w:rFonts w:ascii="方正书宋简体" w:hAnsi="Times New Roman" w:eastAsia="方正书宋简体" w:cs="Times New Roman"/>
                <w:sz w:val="19"/>
                <w:szCs w:val="19"/>
              </w:rPr>
            </w:pPr>
          </w:p>
        </w:tc>
        <w:tc>
          <w:tcPr>
            <w:tcW w:w="4400" w:type="dxa"/>
            <w:gridSpan w:val="3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是否按规定审核专项方案</w:t>
            </w:r>
          </w:p>
        </w:tc>
        <w:tc>
          <w:tcPr>
            <w:tcW w:w="1626" w:type="dxa"/>
            <w:vAlign w:val="center"/>
          </w:tcPr>
          <w:p>
            <w:pPr>
              <w:widowControl/>
              <w:spacing w:line="360" w:lineRule="exac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符合</w:t>
            </w:r>
          </w:p>
          <w:p>
            <w:pPr>
              <w:widowControl/>
              <w:spacing w:line="360" w:lineRule="exac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基本符合</w:t>
            </w:r>
          </w:p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不符合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" w:hRule="atLeast"/>
          <w:jc w:val="center"/>
        </w:trPr>
        <w:tc>
          <w:tcPr>
            <w:tcW w:w="866" w:type="dxa"/>
            <w:vMerge w:val="continue"/>
            <w:vAlign w:val="center"/>
          </w:tcPr>
          <w:p>
            <w:pPr>
              <w:spacing w:line="360" w:lineRule="exact"/>
              <w:rPr>
                <w:rFonts w:ascii="方正书宋简体" w:hAnsi="Times New Roman" w:eastAsia="方正书宋简体" w:cs="Times New Roman"/>
                <w:sz w:val="19"/>
                <w:szCs w:val="19"/>
              </w:rPr>
            </w:pPr>
          </w:p>
        </w:tc>
        <w:tc>
          <w:tcPr>
            <w:tcW w:w="1551" w:type="dxa"/>
            <w:vMerge w:val="continue"/>
            <w:vAlign w:val="center"/>
          </w:tcPr>
          <w:p>
            <w:pPr>
              <w:spacing w:line="360" w:lineRule="exact"/>
              <w:rPr>
                <w:rFonts w:ascii="方正书宋简体" w:hAnsi="Times New Roman" w:eastAsia="方正书宋简体" w:cs="Times New Roman"/>
                <w:sz w:val="19"/>
                <w:szCs w:val="19"/>
              </w:rPr>
            </w:pPr>
          </w:p>
        </w:tc>
        <w:tc>
          <w:tcPr>
            <w:tcW w:w="4400" w:type="dxa"/>
            <w:gridSpan w:val="3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是否对专项方案实施情况进行现场旁站监理</w:t>
            </w:r>
          </w:p>
        </w:tc>
        <w:tc>
          <w:tcPr>
            <w:tcW w:w="1626" w:type="dxa"/>
            <w:vAlign w:val="center"/>
          </w:tcPr>
          <w:p>
            <w:pPr>
              <w:widowControl/>
              <w:spacing w:line="360" w:lineRule="exac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符合</w:t>
            </w:r>
          </w:p>
          <w:p>
            <w:pPr>
              <w:widowControl/>
              <w:spacing w:line="360" w:lineRule="exac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基本符合</w:t>
            </w:r>
          </w:p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不符合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866" w:type="dxa"/>
            <w:vMerge w:val="continue"/>
            <w:vAlign w:val="center"/>
          </w:tcPr>
          <w:p>
            <w:pPr>
              <w:spacing w:line="360" w:lineRule="exact"/>
              <w:rPr>
                <w:rFonts w:ascii="方正书宋简体" w:hAnsi="Times New Roman" w:eastAsia="方正书宋简体" w:cs="Times New Roman"/>
                <w:sz w:val="19"/>
                <w:szCs w:val="19"/>
              </w:rPr>
            </w:pPr>
          </w:p>
        </w:tc>
        <w:tc>
          <w:tcPr>
            <w:tcW w:w="1551" w:type="dxa"/>
            <w:vMerge w:val="continue"/>
            <w:vAlign w:val="center"/>
          </w:tcPr>
          <w:p>
            <w:pPr>
              <w:spacing w:line="360" w:lineRule="exact"/>
              <w:rPr>
                <w:rFonts w:ascii="方正书宋简体" w:hAnsi="Times New Roman" w:eastAsia="方正书宋简体" w:cs="Times New Roman"/>
                <w:sz w:val="19"/>
                <w:szCs w:val="19"/>
              </w:rPr>
            </w:pPr>
          </w:p>
        </w:tc>
        <w:tc>
          <w:tcPr>
            <w:tcW w:w="4400" w:type="dxa"/>
            <w:gridSpan w:val="3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是否参加危大工程验收，验收表格是否按规定签字</w:t>
            </w:r>
          </w:p>
        </w:tc>
        <w:tc>
          <w:tcPr>
            <w:tcW w:w="1626" w:type="dxa"/>
            <w:vAlign w:val="center"/>
          </w:tcPr>
          <w:p>
            <w:pPr>
              <w:widowControl/>
              <w:spacing w:line="360" w:lineRule="exac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符合</w:t>
            </w:r>
          </w:p>
          <w:p>
            <w:pPr>
              <w:widowControl/>
              <w:spacing w:line="360" w:lineRule="exac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基本符合</w:t>
            </w:r>
          </w:p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□　不符合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9230" w:type="dxa"/>
            <w:gridSpan w:val="7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共检查</w:t>
            </w:r>
            <w:r>
              <w:rPr>
                <w:rFonts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  <w:u w:val="single"/>
              </w:rPr>
              <w:t xml:space="preserve">      </w:t>
            </w: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项，符合</w:t>
            </w:r>
            <w:r>
              <w:rPr>
                <w:rFonts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  <w:u w:val="single"/>
              </w:rPr>
              <w:t xml:space="preserve">    </w:t>
            </w: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项，基本符合</w:t>
            </w:r>
            <w:r>
              <w:rPr>
                <w:rFonts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  <w:u w:val="single"/>
              </w:rPr>
              <w:t xml:space="preserve">     </w:t>
            </w: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项，不符合</w:t>
            </w:r>
            <w:r>
              <w:rPr>
                <w:rFonts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  <w:u w:val="single"/>
              </w:rPr>
              <w:t xml:space="preserve">     </w:t>
            </w: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项</w:t>
            </w:r>
          </w:p>
          <w:p>
            <w:pPr>
              <w:widowControl/>
              <w:spacing w:line="360" w:lineRule="exact"/>
              <w:jc w:val="left"/>
              <w:rPr>
                <w:rFonts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检查人员（签名）：</w:t>
            </w:r>
            <w:r>
              <w:rPr>
                <w:rFonts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 xml:space="preserve">                              </w:t>
            </w:r>
          </w:p>
        </w:tc>
      </w:tr>
    </w:tbl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decorative"/>
    <w:pitch w:val="default"/>
    <w:sig w:usb0="E0002AFF" w:usb1="C0007843" w:usb2="00000009" w:usb3="00000000" w:csb0="400001FF" w:csb1="FFFF0000"/>
  </w:font>
  <w:font w:name="方正大标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书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方正小标宋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创艺简标宋">
    <w:altName w:val="方正兰亭超细黑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方正粗圆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script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roma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书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1D5679"/>
    <w:rsid w:val="0C1D567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2016-03-29T06:40:00Z</dcterms:created>
  <dc:creator>Administrator</dc:creator>
  <cp:lastModifiedBy>Administrator</cp:lastModifiedBy>
  <dcterms:modified xsi:type="dcterms:W3CDTF">2016-03-29T06:40:17Z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