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Times New Roman" w:hAnsi="Times New Roman" w:eastAsia="方正小标宋简体" w:cs="Times New Roman"/>
          <w:sz w:val="30"/>
          <w:szCs w:val="30"/>
        </w:rPr>
      </w:pPr>
      <w:r>
        <w:rPr>
          <w:rFonts w:ascii="Times New Roman" w:hAnsi="Times New Roman" w:eastAsia="方正小标宋简体" w:cs="Times New Roman"/>
          <w:sz w:val="30"/>
          <w:szCs w:val="30"/>
        </w:rPr>
        <w:t>2015</w:t>
      </w:r>
      <w:r>
        <w:rPr>
          <w:rFonts w:hint="eastAsia" w:ascii="Times New Roman" w:hAnsi="Times New Roman" w:eastAsia="方正小标宋简体" w:cs="方正小标宋简体"/>
          <w:sz w:val="30"/>
          <w:szCs w:val="30"/>
        </w:rPr>
        <w:t>年湖北省散装水泥发展与应用管理目标</w:t>
      </w:r>
    </w:p>
    <w:tbl>
      <w:tblPr>
        <w:tblStyle w:val="3"/>
        <w:tblW w:w="90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69"/>
        <w:gridCol w:w="1907"/>
        <w:gridCol w:w="1798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3569" w:type="dxa"/>
            <w:vAlign w:val="center"/>
          </w:tcPr>
          <w:p>
            <w:pPr>
              <w:jc w:val="center"/>
              <w:rPr>
                <w:rFonts w:ascii="Times New Roman" w:hAnsi="Times New Roman" w:eastAsia="华文宋体" w:cs="Times New Roman"/>
                <w:b/>
                <w:bCs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b/>
                <w:bCs/>
                <w:sz w:val="19"/>
                <w:szCs w:val="19"/>
              </w:rPr>
              <w:t>单位</w:t>
            </w:r>
          </w:p>
        </w:tc>
        <w:tc>
          <w:tcPr>
            <w:tcW w:w="190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华文宋体" w:cs="Times New Roman"/>
                <w:b/>
                <w:bCs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b/>
                <w:bCs/>
                <w:sz w:val="19"/>
                <w:szCs w:val="19"/>
              </w:rPr>
              <w:t>2015</w:t>
            </w:r>
            <w:r>
              <w:rPr>
                <w:rFonts w:hint="eastAsia" w:ascii="Times New Roman" w:hAnsi="Times New Roman" w:eastAsia="华文宋体" w:cs="华文宋体"/>
                <w:b/>
                <w:bCs/>
                <w:sz w:val="19"/>
                <w:szCs w:val="19"/>
              </w:rPr>
              <w:t>年散装水泥供应量目标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b/>
                <w:bCs/>
                <w:sz w:val="19"/>
                <w:szCs w:val="19"/>
              </w:rPr>
              <w:t>（万吨）</w:t>
            </w:r>
          </w:p>
        </w:tc>
        <w:tc>
          <w:tcPr>
            <w:tcW w:w="179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华文宋体" w:cs="Times New Roman"/>
                <w:b/>
                <w:bCs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b/>
                <w:bCs/>
                <w:sz w:val="19"/>
                <w:szCs w:val="19"/>
              </w:rPr>
              <w:t>2015</w:t>
            </w:r>
            <w:r>
              <w:rPr>
                <w:rFonts w:hint="eastAsia" w:ascii="Times New Roman" w:hAnsi="Times New Roman" w:eastAsia="华文宋体" w:cs="华文宋体"/>
                <w:b/>
                <w:bCs/>
                <w:sz w:val="19"/>
                <w:szCs w:val="19"/>
              </w:rPr>
              <w:t>年预拌混凝土供应量目标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b/>
                <w:bCs/>
                <w:sz w:val="19"/>
                <w:szCs w:val="19"/>
              </w:rPr>
              <w:t>（万立方米）</w:t>
            </w:r>
          </w:p>
        </w:tc>
        <w:tc>
          <w:tcPr>
            <w:tcW w:w="1726" w:type="dxa"/>
          </w:tcPr>
          <w:p>
            <w:pPr>
              <w:spacing w:line="280" w:lineRule="exact"/>
              <w:jc w:val="center"/>
              <w:rPr>
                <w:rFonts w:ascii="Times New Roman" w:hAnsi="Times New Roman" w:eastAsia="华文宋体" w:cs="Times New Roman"/>
                <w:b/>
                <w:bCs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b/>
                <w:bCs/>
                <w:sz w:val="19"/>
                <w:szCs w:val="19"/>
              </w:rPr>
              <w:t>2015</w:t>
            </w:r>
            <w:r>
              <w:rPr>
                <w:rFonts w:hint="eastAsia" w:ascii="Times New Roman" w:hAnsi="Times New Roman" w:eastAsia="华文宋体" w:cs="华文宋体"/>
                <w:b/>
                <w:bCs/>
                <w:sz w:val="19"/>
                <w:szCs w:val="19"/>
              </w:rPr>
              <w:t>年预拌砂浆供应量目标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b/>
                <w:bCs/>
                <w:sz w:val="19"/>
                <w:szCs w:val="19"/>
              </w:rPr>
              <w:t>（万吨）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9" w:type="dxa"/>
            <w:vAlign w:val="center"/>
          </w:tcPr>
          <w:p>
            <w:pPr>
              <w:spacing w:line="336" w:lineRule="auto"/>
              <w:ind w:firstLine="31680" w:firstLineChars="100"/>
              <w:jc w:val="left"/>
              <w:rPr>
                <w:rFonts w:ascii="Times New Roman" w:hAnsi="Times New Roman" w:eastAsia="华文宋体" w:cs="Times New Roman"/>
                <w:b/>
                <w:bCs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b/>
                <w:bCs/>
                <w:sz w:val="19"/>
                <w:szCs w:val="19"/>
              </w:rPr>
              <w:t>合计</w:t>
            </w:r>
          </w:p>
        </w:tc>
        <w:tc>
          <w:tcPr>
            <w:tcW w:w="1907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b/>
                <w:bCs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b/>
                <w:bCs/>
                <w:sz w:val="19"/>
                <w:szCs w:val="19"/>
              </w:rPr>
              <w:t>6500</w:t>
            </w:r>
          </w:p>
        </w:tc>
        <w:tc>
          <w:tcPr>
            <w:tcW w:w="1798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b/>
                <w:bCs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b/>
                <w:bCs/>
                <w:sz w:val="19"/>
                <w:szCs w:val="19"/>
              </w:rPr>
              <w:t>6000</w:t>
            </w:r>
          </w:p>
        </w:tc>
        <w:tc>
          <w:tcPr>
            <w:tcW w:w="1726" w:type="dxa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b/>
                <w:bCs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b/>
                <w:bCs/>
                <w:sz w:val="19"/>
                <w:szCs w:val="19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9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b/>
                <w:bCs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b/>
                <w:bCs/>
                <w:sz w:val="19"/>
                <w:szCs w:val="19"/>
              </w:rPr>
              <w:t>其中：重点水泥企业</w:t>
            </w:r>
          </w:p>
        </w:tc>
        <w:tc>
          <w:tcPr>
            <w:tcW w:w="1907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b/>
                <w:bCs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b/>
                <w:bCs/>
                <w:sz w:val="19"/>
                <w:szCs w:val="19"/>
              </w:rPr>
              <w:t>3084</w:t>
            </w:r>
          </w:p>
        </w:tc>
        <w:tc>
          <w:tcPr>
            <w:tcW w:w="1798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  <w:tc>
          <w:tcPr>
            <w:tcW w:w="1726" w:type="dxa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9" w:type="dxa"/>
            <w:vAlign w:val="center"/>
          </w:tcPr>
          <w:p>
            <w:pPr>
              <w:spacing w:line="336" w:lineRule="auto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武汉市</w:t>
            </w:r>
          </w:p>
        </w:tc>
        <w:tc>
          <w:tcPr>
            <w:tcW w:w="1907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710</w:t>
            </w:r>
          </w:p>
        </w:tc>
        <w:tc>
          <w:tcPr>
            <w:tcW w:w="1798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2600</w:t>
            </w:r>
          </w:p>
        </w:tc>
        <w:tc>
          <w:tcPr>
            <w:tcW w:w="1726" w:type="dxa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9" w:type="dxa"/>
            <w:vAlign w:val="center"/>
          </w:tcPr>
          <w:p>
            <w:pPr>
              <w:spacing w:line="336" w:lineRule="auto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黄石市</w:t>
            </w:r>
          </w:p>
        </w:tc>
        <w:tc>
          <w:tcPr>
            <w:tcW w:w="1907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990</w:t>
            </w:r>
          </w:p>
        </w:tc>
        <w:tc>
          <w:tcPr>
            <w:tcW w:w="1798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330</w:t>
            </w:r>
          </w:p>
        </w:tc>
        <w:tc>
          <w:tcPr>
            <w:tcW w:w="1726" w:type="dxa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9" w:type="dxa"/>
            <w:vAlign w:val="center"/>
          </w:tcPr>
          <w:p>
            <w:pPr>
              <w:spacing w:line="336" w:lineRule="auto"/>
              <w:ind w:firstLine="31680" w:firstLineChars="100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其中：华新水泥黄石有限公司</w:t>
            </w:r>
          </w:p>
        </w:tc>
        <w:tc>
          <w:tcPr>
            <w:tcW w:w="1907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210</w:t>
            </w:r>
          </w:p>
        </w:tc>
        <w:tc>
          <w:tcPr>
            <w:tcW w:w="1798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  <w:tc>
          <w:tcPr>
            <w:tcW w:w="1726" w:type="dxa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9" w:type="dxa"/>
            <w:vAlign w:val="center"/>
          </w:tcPr>
          <w:p>
            <w:pPr>
              <w:spacing w:line="336" w:lineRule="auto"/>
              <w:ind w:firstLine="31680" w:firstLineChars="400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华新水泥阳新有限公司</w:t>
            </w:r>
          </w:p>
        </w:tc>
        <w:tc>
          <w:tcPr>
            <w:tcW w:w="1907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400</w:t>
            </w:r>
          </w:p>
        </w:tc>
        <w:tc>
          <w:tcPr>
            <w:tcW w:w="1798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  <w:tc>
          <w:tcPr>
            <w:tcW w:w="1726" w:type="dxa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9" w:type="dxa"/>
            <w:vAlign w:val="center"/>
          </w:tcPr>
          <w:p>
            <w:pPr>
              <w:spacing w:line="336" w:lineRule="auto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襄阳市</w:t>
            </w:r>
          </w:p>
        </w:tc>
        <w:tc>
          <w:tcPr>
            <w:tcW w:w="1907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760</w:t>
            </w:r>
          </w:p>
        </w:tc>
        <w:tc>
          <w:tcPr>
            <w:tcW w:w="1798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500</w:t>
            </w:r>
          </w:p>
        </w:tc>
        <w:tc>
          <w:tcPr>
            <w:tcW w:w="1726" w:type="dxa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9" w:type="dxa"/>
            <w:vAlign w:val="center"/>
          </w:tcPr>
          <w:p>
            <w:pPr>
              <w:spacing w:line="336" w:lineRule="auto"/>
              <w:ind w:firstLine="31680" w:firstLineChars="100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其中：华新水泥襄阳有限公司</w:t>
            </w:r>
          </w:p>
        </w:tc>
        <w:tc>
          <w:tcPr>
            <w:tcW w:w="1907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230</w:t>
            </w:r>
          </w:p>
        </w:tc>
        <w:tc>
          <w:tcPr>
            <w:tcW w:w="1798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  <w:tc>
          <w:tcPr>
            <w:tcW w:w="1726" w:type="dxa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9" w:type="dxa"/>
            <w:vAlign w:val="center"/>
          </w:tcPr>
          <w:p>
            <w:pPr>
              <w:spacing w:line="336" w:lineRule="auto"/>
              <w:ind w:firstLine="31680" w:firstLineChars="400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华新水泥襄城有限公司</w:t>
            </w:r>
          </w:p>
        </w:tc>
        <w:tc>
          <w:tcPr>
            <w:tcW w:w="1907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20</w:t>
            </w:r>
          </w:p>
        </w:tc>
        <w:tc>
          <w:tcPr>
            <w:tcW w:w="1798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  <w:tc>
          <w:tcPr>
            <w:tcW w:w="1726" w:type="dxa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9" w:type="dxa"/>
            <w:vAlign w:val="center"/>
          </w:tcPr>
          <w:p>
            <w:pPr>
              <w:spacing w:line="336" w:lineRule="auto"/>
              <w:ind w:firstLine="31680" w:firstLineChars="400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pacing w:val="-4"/>
                <w:sz w:val="19"/>
                <w:szCs w:val="19"/>
              </w:rPr>
              <w:t>葛洲坝宜城水泥有限公司</w:t>
            </w:r>
          </w:p>
        </w:tc>
        <w:tc>
          <w:tcPr>
            <w:tcW w:w="1907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180</w:t>
            </w:r>
          </w:p>
        </w:tc>
        <w:tc>
          <w:tcPr>
            <w:tcW w:w="1798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  <w:tc>
          <w:tcPr>
            <w:tcW w:w="1726" w:type="dxa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9" w:type="dxa"/>
            <w:vAlign w:val="center"/>
          </w:tcPr>
          <w:p>
            <w:pPr>
              <w:spacing w:line="336" w:lineRule="auto"/>
              <w:ind w:firstLine="31680" w:firstLineChars="400"/>
              <w:jc w:val="left"/>
              <w:rPr>
                <w:rFonts w:ascii="Times New Roman" w:hAnsi="Times New Roman" w:eastAsia="华文宋体" w:cs="Times New Roman"/>
                <w:spacing w:val="-10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pacing w:val="-10"/>
                <w:sz w:val="19"/>
                <w:szCs w:val="19"/>
              </w:rPr>
              <w:t xml:space="preserve"> </w:t>
            </w:r>
            <w:r>
              <w:rPr>
                <w:rFonts w:hint="eastAsia" w:ascii="Times New Roman" w:hAnsi="Times New Roman" w:eastAsia="华文宋体" w:cs="华文宋体"/>
                <w:spacing w:val="-10"/>
                <w:sz w:val="19"/>
                <w:szCs w:val="19"/>
              </w:rPr>
              <w:t>葛洲坝老河口水泥有限公司</w:t>
            </w:r>
          </w:p>
        </w:tc>
        <w:tc>
          <w:tcPr>
            <w:tcW w:w="1907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220</w:t>
            </w:r>
          </w:p>
        </w:tc>
        <w:tc>
          <w:tcPr>
            <w:tcW w:w="1798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  <w:tc>
          <w:tcPr>
            <w:tcW w:w="1726" w:type="dxa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9" w:type="dxa"/>
            <w:vAlign w:val="center"/>
          </w:tcPr>
          <w:p>
            <w:pPr>
              <w:spacing w:line="336" w:lineRule="auto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宜昌市</w:t>
            </w:r>
          </w:p>
        </w:tc>
        <w:tc>
          <w:tcPr>
            <w:tcW w:w="1907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760</w:t>
            </w:r>
          </w:p>
        </w:tc>
        <w:tc>
          <w:tcPr>
            <w:tcW w:w="1798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400</w:t>
            </w:r>
          </w:p>
        </w:tc>
        <w:tc>
          <w:tcPr>
            <w:tcW w:w="1726" w:type="dxa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9" w:type="dxa"/>
            <w:vAlign w:val="center"/>
          </w:tcPr>
          <w:p>
            <w:pPr>
              <w:spacing w:line="336" w:lineRule="auto"/>
              <w:ind w:firstLine="31680" w:firstLineChars="100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其中：华新水泥宜昌有限公司</w:t>
            </w:r>
          </w:p>
        </w:tc>
        <w:tc>
          <w:tcPr>
            <w:tcW w:w="1907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155</w:t>
            </w:r>
          </w:p>
        </w:tc>
        <w:tc>
          <w:tcPr>
            <w:tcW w:w="1798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  <w:tc>
          <w:tcPr>
            <w:tcW w:w="1726" w:type="dxa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9" w:type="dxa"/>
            <w:vAlign w:val="center"/>
          </w:tcPr>
          <w:p>
            <w:pPr>
              <w:spacing w:line="336" w:lineRule="auto"/>
              <w:ind w:firstLine="31680" w:firstLineChars="400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华新水泥长阳有限公司</w:t>
            </w:r>
          </w:p>
        </w:tc>
        <w:tc>
          <w:tcPr>
            <w:tcW w:w="1907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80</w:t>
            </w:r>
          </w:p>
        </w:tc>
        <w:tc>
          <w:tcPr>
            <w:tcW w:w="1798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  <w:tc>
          <w:tcPr>
            <w:tcW w:w="1726" w:type="dxa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9" w:type="dxa"/>
            <w:vAlign w:val="center"/>
          </w:tcPr>
          <w:p>
            <w:pPr>
              <w:spacing w:line="336" w:lineRule="auto"/>
              <w:ind w:firstLine="31680" w:firstLineChars="400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华新水泥秭归有限公司</w:t>
            </w:r>
          </w:p>
        </w:tc>
        <w:tc>
          <w:tcPr>
            <w:tcW w:w="1907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145</w:t>
            </w:r>
          </w:p>
        </w:tc>
        <w:tc>
          <w:tcPr>
            <w:tcW w:w="1798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  <w:tc>
          <w:tcPr>
            <w:tcW w:w="1726" w:type="dxa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9" w:type="dxa"/>
            <w:vAlign w:val="center"/>
          </w:tcPr>
          <w:p>
            <w:pPr>
              <w:spacing w:line="336" w:lineRule="auto"/>
              <w:ind w:firstLine="31680" w:firstLineChars="400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pacing w:val="-4"/>
                <w:sz w:val="19"/>
                <w:szCs w:val="19"/>
              </w:rPr>
              <w:t>葛洲坝当阳水泥有限公司</w:t>
            </w:r>
          </w:p>
        </w:tc>
        <w:tc>
          <w:tcPr>
            <w:tcW w:w="1907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210</w:t>
            </w:r>
          </w:p>
        </w:tc>
        <w:tc>
          <w:tcPr>
            <w:tcW w:w="1798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  <w:tc>
          <w:tcPr>
            <w:tcW w:w="1726" w:type="dxa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9" w:type="dxa"/>
            <w:vAlign w:val="center"/>
          </w:tcPr>
          <w:p>
            <w:pPr>
              <w:spacing w:line="336" w:lineRule="auto"/>
              <w:ind w:firstLine="31680" w:firstLineChars="400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pacing w:val="-4"/>
                <w:sz w:val="19"/>
                <w:szCs w:val="19"/>
              </w:rPr>
              <w:t>葛洲坝兴山水泥有限公司</w:t>
            </w:r>
          </w:p>
        </w:tc>
        <w:tc>
          <w:tcPr>
            <w:tcW w:w="1907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85</w:t>
            </w:r>
          </w:p>
        </w:tc>
        <w:tc>
          <w:tcPr>
            <w:tcW w:w="1798" w:type="dxa"/>
            <w:vAlign w:val="center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  <w:tc>
          <w:tcPr>
            <w:tcW w:w="1726" w:type="dxa"/>
          </w:tcPr>
          <w:p>
            <w:pPr>
              <w:spacing w:line="336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9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十堰市</w:t>
            </w:r>
          </w:p>
        </w:tc>
        <w:tc>
          <w:tcPr>
            <w:tcW w:w="190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305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250</w:t>
            </w:r>
          </w:p>
        </w:tc>
        <w:tc>
          <w:tcPr>
            <w:tcW w:w="172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9" w:type="dxa"/>
            <w:vAlign w:val="center"/>
          </w:tcPr>
          <w:p>
            <w:pPr>
              <w:spacing w:line="360" w:lineRule="auto"/>
              <w:ind w:firstLine="31680" w:firstLineChars="100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其中：华新水泥房县有限公司</w:t>
            </w:r>
          </w:p>
        </w:tc>
        <w:tc>
          <w:tcPr>
            <w:tcW w:w="190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54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  <w:tc>
          <w:tcPr>
            <w:tcW w:w="172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9" w:type="dxa"/>
            <w:vAlign w:val="center"/>
          </w:tcPr>
          <w:p>
            <w:pPr>
              <w:spacing w:line="360" w:lineRule="auto"/>
              <w:ind w:firstLine="31680" w:firstLineChars="400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华新水泥郧县有限公司</w:t>
            </w:r>
          </w:p>
        </w:tc>
        <w:tc>
          <w:tcPr>
            <w:tcW w:w="190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110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  <w:tc>
          <w:tcPr>
            <w:tcW w:w="172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9" w:type="dxa"/>
            <w:vAlign w:val="center"/>
          </w:tcPr>
          <w:p>
            <w:pPr>
              <w:spacing w:line="360" w:lineRule="auto"/>
              <w:ind w:firstLine="31680" w:firstLineChars="400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pacing w:val="-4"/>
                <w:sz w:val="19"/>
                <w:szCs w:val="19"/>
              </w:rPr>
              <w:t>华新水泥丹江口有限公司</w:t>
            </w:r>
          </w:p>
        </w:tc>
        <w:tc>
          <w:tcPr>
            <w:tcW w:w="190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10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  <w:tc>
          <w:tcPr>
            <w:tcW w:w="172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9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荆州市</w:t>
            </w:r>
          </w:p>
        </w:tc>
        <w:tc>
          <w:tcPr>
            <w:tcW w:w="190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150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200</w:t>
            </w:r>
          </w:p>
        </w:tc>
        <w:tc>
          <w:tcPr>
            <w:tcW w:w="172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9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荆门市</w:t>
            </w:r>
          </w:p>
        </w:tc>
        <w:tc>
          <w:tcPr>
            <w:tcW w:w="190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710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230</w:t>
            </w:r>
          </w:p>
        </w:tc>
        <w:tc>
          <w:tcPr>
            <w:tcW w:w="172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9" w:type="dxa"/>
            <w:vAlign w:val="center"/>
          </w:tcPr>
          <w:p>
            <w:pPr>
              <w:spacing w:line="360" w:lineRule="auto"/>
              <w:ind w:firstLine="31680" w:firstLineChars="100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其中：葛洲坝水泥厂</w:t>
            </w:r>
          </w:p>
        </w:tc>
        <w:tc>
          <w:tcPr>
            <w:tcW w:w="190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120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  <w:tc>
          <w:tcPr>
            <w:tcW w:w="172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9" w:type="dxa"/>
            <w:vAlign w:val="center"/>
          </w:tcPr>
          <w:p>
            <w:pPr>
              <w:spacing w:line="360" w:lineRule="auto"/>
              <w:ind w:firstLine="31680" w:firstLineChars="400"/>
              <w:jc w:val="left"/>
              <w:rPr>
                <w:rFonts w:ascii="Times New Roman" w:hAnsi="Times New Roman" w:eastAsia="华文宋体" w:cs="Times New Roman"/>
                <w:spacing w:val="-4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pacing w:val="-4"/>
                <w:sz w:val="19"/>
                <w:szCs w:val="19"/>
              </w:rPr>
              <w:t>葛洲坝荆门水泥有限公司</w:t>
            </w:r>
          </w:p>
        </w:tc>
        <w:tc>
          <w:tcPr>
            <w:tcW w:w="190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195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  <w:tc>
          <w:tcPr>
            <w:tcW w:w="1726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</w:tbl>
    <w:p>
      <w:pPr/>
      <w:r>
        <w:br w:type="page"/>
      </w:r>
    </w:p>
    <w:p>
      <w:pPr>
        <w:jc w:val="center"/>
        <w:rPr>
          <w:rFonts w:ascii="Times New Roman" w:hAnsi="Times New Roman" w:eastAsia="方正小标宋简体" w:cs="Times New Roman"/>
          <w:sz w:val="30"/>
          <w:szCs w:val="30"/>
        </w:rPr>
      </w:pPr>
      <w:r>
        <w:rPr>
          <w:rFonts w:ascii="Times New Roman" w:hAnsi="Times New Roman" w:eastAsia="方正小标宋简体" w:cs="Times New Roman"/>
          <w:sz w:val="30"/>
          <w:szCs w:val="30"/>
        </w:rPr>
        <w:t>2015</w:t>
      </w:r>
      <w:r>
        <w:rPr>
          <w:rFonts w:hint="eastAsia" w:ascii="Times New Roman" w:hAnsi="Times New Roman" w:eastAsia="方正小标宋简体" w:cs="方正小标宋简体"/>
          <w:sz w:val="30"/>
          <w:szCs w:val="30"/>
        </w:rPr>
        <w:t>年湖北省散装水泥发展与应用管理目标（续）</w:t>
      </w:r>
    </w:p>
    <w:tbl>
      <w:tblPr>
        <w:tblStyle w:val="3"/>
        <w:tblW w:w="90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2"/>
        <w:gridCol w:w="1934"/>
        <w:gridCol w:w="1934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341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b/>
                <w:bCs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b/>
                <w:bCs/>
                <w:sz w:val="19"/>
                <w:szCs w:val="19"/>
              </w:rPr>
              <w:t>单位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b/>
                <w:bCs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b/>
                <w:bCs/>
                <w:sz w:val="19"/>
                <w:szCs w:val="19"/>
              </w:rPr>
              <w:t>2015</w:t>
            </w:r>
            <w:r>
              <w:rPr>
                <w:rFonts w:hint="eastAsia" w:ascii="Times New Roman" w:hAnsi="Times New Roman" w:eastAsia="华文宋体" w:cs="华文宋体"/>
                <w:b/>
                <w:bCs/>
                <w:sz w:val="19"/>
                <w:szCs w:val="19"/>
              </w:rPr>
              <w:t>年散装水泥供应量目标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b/>
                <w:bCs/>
                <w:sz w:val="19"/>
                <w:szCs w:val="19"/>
              </w:rPr>
              <w:t>（万吨）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b/>
                <w:bCs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b/>
                <w:bCs/>
                <w:sz w:val="19"/>
                <w:szCs w:val="19"/>
              </w:rPr>
              <w:t>2015</w:t>
            </w:r>
            <w:r>
              <w:rPr>
                <w:rFonts w:hint="eastAsia" w:ascii="Times New Roman" w:hAnsi="Times New Roman" w:eastAsia="华文宋体" w:cs="华文宋体"/>
                <w:b/>
                <w:bCs/>
                <w:sz w:val="19"/>
                <w:szCs w:val="19"/>
              </w:rPr>
              <w:t>年预拌混凝土供应量目标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b/>
                <w:bCs/>
                <w:sz w:val="19"/>
                <w:szCs w:val="19"/>
              </w:rPr>
              <w:t>（万立方米）</w:t>
            </w:r>
          </w:p>
        </w:tc>
        <w:tc>
          <w:tcPr>
            <w:tcW w:w="180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b/>
                <w:bCs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b/>
                <w:bCs/>
                <w:sz w:val="19"/>
                <w:szCs w:val="19"/>
              </w:rPr>
              <w:t>2015</w:t>
            </w:r>
            <w:r>
              <w:rPr>
                <w:rFonts w:hint="eastAsia" w:ascii="Times New Roman" w:hAnsi="Times New Roman" w:eastAsia="华文宋体" w:cs="华文宋体"/>
                <w:b/>
                <w:bCs/>
                <w:sz w:val="19"/>
                <w:szCs w:val="19"/>
              </w:rPr>
              <w:t>年预拌砂浆供应量目标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b/>
                <w:bCs/>
                <w:sz w:val="19"/>
                <w:szCs w:val="19"/>
              </w:rPr>
              <w:t>（万吨）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412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黄冈市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467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330</w:t>
            </w:r>
          </w:p>
        </w:tc>
        <w:tc>
          <w:tcPr>
            <w:tcW w:w="1802" w:type="dxa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412" w:type="dxa"/>
            <w:vAlign w:val="center"/>
          </w:tcPr>
          <w:p>
            <w:pPr>
              <w:spacing w:line="240" w:lineRule="exact"/>
              <w:ind w:firstLine="31680" w:firstLineChars="100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其中：华新水泥武穴有限公司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295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  <w:tc>
          <w:tcPr>
            <w:tcW w:w="1802" w:type="dxa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412" w:type="dxa"/>
            <w:vAlign w:val="center"/>
          </w:tcPr>
          <w:p>
            <w:pPr>
              <w:spacing w:line="240" w:lineRule="exact"/>
              <w:ind w:firstLine="31680" w:firstLineChars="400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华新水泥麻城有限公司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23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  <w:tc>
          <w:tcPr>
            <w:tcW w:w="1802" w:type="dxa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412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咸宁市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370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230</w:t>
            </w:r>
          </w:p>
        </w:tc>
        <w:tc>
          <w:tcPr>
            <w:tcW w:w="1802" w:type="dxa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412" w:type="dxa"/>
            <w:vAlign w:val="center"/>
          </w:tcPr>
          <w:p>
            <w:pPr>
              <w:spacing w:line="240" w:lineRule="exact"/>
              <w:ind w:firstLine="31680" w:firstLineChars="100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其中：华新水泥赤壁有限公司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80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  <w:tc>
          <w:tcPr>
            <w:tcW w:w="1802" w:type="dxa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412" w:type="dxa"/>
            <w:vAlign w:val="center"/>
          </w:tcPr>
          <w:p>
            <w:pPr>
              <w:spacing w:line="240" w:lineRule="exact"/>
              <w:ind w:firstLine="31680" w:firstLineChars="400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葛洲坝嘉鱼水泥有限公司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175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  <w:tc>
          <w:tcPr>
            <w:tcW w:w="1802" w:type="dxa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41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孝感市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220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400</w:t>
            </w:r>
          </w:p>
        </w:tc>
        <w:tc>
          <w:tcPr>
            <w:tcW w:w="1802" w:type="dxa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412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鄂州市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720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70</w:t>
            </w:r>
          </w:p>
        </w:tc>
        <w:tc>
          <w:tcPr>
            <w:tcW w:w="1802" w:type="dxa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412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随州市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75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80</w:t>
            </w:r>
          </w:p>
        </w:tc>
        <w:tc>
          <w:tcPr>
            <w:tcW w:w="1802" w:type="dxa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412" w:type="dxa"/>
            <w:vAlign w:val="center"/>
          </w:tcPr>
          <w:p>
            <w:pPr>
              <w:spacing w:line="240" w:lineRule="exact"/>
              <w:ind w:firstLine="31680" w:firstLineChars="100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其中：华新水泥随州有限公司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12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  <w:tc>
          <w:tcPr>
            <w:tcW w:w="1802" w:type="dxa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412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恩施州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225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200</w:t>
            </w:r>
          </w:p>
        </w:tc>
        <w:tc>
          <w:tcPr>
            <w:tcW w:w="1802" w:type="dxa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412" w:type="dxa"/>
            <w:vAlign w:val="center"/>
          </w:tcPr>
          <w:p>
            <w:pPr>
              <w:spacing w:line="240" w:lineRule="exact"/>
              <w:ind w:firstLine="31680" w:firstLineChars="100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其中：华新水泥恩施有限公司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40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  <w:tc>
          <w:tcPr>
            <w:tcW w:w="1802" w:type="dxa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412" w:type="dxa"/>
            <w:vAlign w:val="center"/>
          </w:tcPr>
          <w:p>
            <w:pPr>
              <w:spacing w:line="240" w:lineRule="exact"/>
              <w:ind w:firstLine="31680" w:firstLineChars="400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华新水泥鹤峰有限公司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25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  <w:tc>
          <w:tcPr>
            <w:tcW w:w="1802" w:type="dxa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412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仙桃市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10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70</w:t>
            </w:r>
          </w:p>
        </w:tc>
        <w:tc>
          <w:tcPr>
            <w:tcW w:w="1802" w:type="dxa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412" w:type="dxa"/>
            <w:vAlign w:val="center"/>
          </w:tcPr>
          <w:p>
            <w:pPr>
              <w:spacing w:line="240" w:lineRule="exact"/>
              <w:ind w:firstLine="31680" w:firstLineChars="100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其中：华新水泥仙桃有限公司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10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  <w:tc>
          <w:tcPr>
            <w:tcW w:w="1802" w:type="dxa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412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天门市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13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60</w:t>
            </w:r>
          </w:p>
        </w:tc>
        <w:tc>
          <w:tcPr>
            <w:tcW w:w="1802" w:type="dxa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412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潜江市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13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45</w:t>
            </w:r>
          </w:p>
        </w:tc>
        <w:tc>
          <w:tcPr>
            <w:tcW w:w="1802" w:type="dxa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412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hint="eastAsia" w:ascii="Times New Roman" w:hAnsi="Times New Roman" w:eastAsia="华文宋体" w:cs="华文宋体"/>
                <w:sz w:val="19"/>
                <w:szCs w:val="19"/>
              </w:rPr>
              <w:t>神农架林区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2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  <w:r>
              <w:rPr>
                <w:rFonts w:ascii="Times New Roman" w:hAnsi="Times New Roman" w:eastAsia="华文宋体" w:cs="Times New Roman"/>
                <w:sz w:val="19"/>
                <w:szCs w:val="19"/>
              </w:rPr>
              <w:t>5</w:t>
            </w:r>
          </w:p>
        </w:tc>
        <w:tc>
          <w:tcPr>
            <w:tcW w:w="1802" w:type="dxa"/>
          </w:tcPr>
          <w:p>
            <w:pPr>
              <w:spacing w:line="240" w:lineRule="exact"/>
              <w:jc w:val="center"/>
              <w:rPr>
                <w:rFonts w:ascii="Times New Roman" w:hAnsi="Times New Roman" w:eastAsia="华文宋体" w:cs="Times New Roman"/>
                <w:sz w:val="19"/>
                <w:szCs w:val="19"/>
              </w:rPr>
            </w:pP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方正小标宋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创艺简标宋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方正粗圆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7F4050"/>
    <w:rsid w:val="2A7F405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2016-03-29T06:11:00Z</dcterms:created>
  <dc:creator>Administrator</dc:creator>
  <cp:lastModifiedBy>Administrator</cp:lastModifiedBy>
  <dcterms:modified xsi:type="dcterms:W3CDTF">2016-03-29T06:12:14Z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